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523AA" w:rsidRPr="006523AA" w:rsidRDefault="006523AA" w:rsidP="00E91EAD">
      <w:pPr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</w:p>
    <w:p w:rsidR="000E6D78" w:rsidRPr="00E0090F" w:rsidRDefault="004F1F94" w:rsidP="00E0090F">
      <w:pPr>
        <w:rPr>
          <w:rFonts w:ascii="Palatino Linotype" w:hAnsi="Palatino Linotype" w:cs="Times New Roman"/>
          <w:b/>
          <w:sz w:val="24"/>
          <w:szCs w:val="24"/>
        </w:rPr>
      </w:pPr>
      <w:r w:rsidRPr="008A5D2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Case Study: 2</w:t>
      </w:r>
      <w:r w:rsidR="00FD77C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FD77C1">
        <w:rPr>
          <w:rFonts w:ascii="Palatino Linotype" w:hAnsi="Palatino Linotype" w:cs="Times New Roman"/>
          <w:b/>
          <w:sz w:val="24"/>
          <w:szCs w:val="24"/>
        </w:rPr>
        <w:t>(IN. 14007/33NH)</w:t>
      </w:r>
    </w:p>
    <w:p w:rsidR="004E371A" w:rsidRPr="006523AA" w:rsidRDefault="009F62D6" w:rsidP="00FE08E9">
      <w:pPr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Case History of Saritha </w:t>
      </w:r>
      <w:r w:rsidR="007B370D"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Vengadesan,</w:t>
      </w:r>
      <w:r w:rsidR="006F5093"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 </w:t>
      </w:r>
      <w:r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 xml:space="preserve">Village of </w:t>
      </w:r>
      <w:r w:rsidR="007B370D"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Maruthuvampadi.</w:t>
      </w:r>
      <w:proofErr w:type="gramEnd"/>
    </w:p>
    <w:p w:rsidR="00111997" w:rsidRPr="006523AA" w:rsidRDefault="0065681A" w:rsidP="00FE08E9">
      <w:pPr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Case Hi</w:t>
      </w:r>
      <w:r w:rsidR="00111997"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story:</w:t>
      </w:r>
    </w:p>
    <w:p w:rsidR="006F5093" w:rsidRPr="006523AA" w:rsidRDefault="009F62D6" w:rsidP="00FE08E9">
      <w:pPr>
        <w:jc w:val="both"/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</w:pP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Saritha is of 28 yrs and Vengadesan 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33 years old.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They both are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living in </w:t>
      </w:r>
      <w:r w:rsidR="007B3F90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Maruthuvampadi</w:t>
      </w:r>
      <w:r w:rsidR="004F3E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7B3F90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village.  </w:t>
      </w:r>
      <w:r w:rsidR="004F3E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She </w:t>
      </w:r>
      <w:r w:rsidR="007B3F90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has</w:t>
      </w:r>
      <w:r w:rsidR="004F3E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2 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daughter</w:t>
      </w:r>
      <w:r w:rsidR="004F3E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s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, study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ing at Child care center run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by the Bro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.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Siga Social Service Guild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.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7B082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She w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as living in a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joint family.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7B082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In the joint family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, totally there are 9 members.  H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er Husband is a cooli </w:t>
      </w:r>
      <w:r w:rsidR="000E6D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and he is</w:t>
      </w:r>
      <w:r w:rsidR="007B082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the</w:t>
      </w:r>
      <w:r w:rsidR="000E6D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only</w:t>
      </w:r>
      <w:r w:rsidR="000E6D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bread winner o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f the family and earns 3000/- per month.</w:t>
      </w:r>
      <w:r w:rsidR="00111997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This income</w:t>
      </w:r>
      <w:r w:rsidR="00EC00C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was</w:t>
      </w:r>
      <w:r w:rsidR="007815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not sufficient for running her family.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All of them </w:t>
      </w:r>
      <w:r w:rsidR="00EC00C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were 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living in hut.</w:t>
      </w:r>
      <w:r w:rsidR="006568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I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t is a small house </w:t>
      </w:r>
      <w:r w:rsidR="00EC00C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with the 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no power,</w:t>
      </w:r>
      <w:r w:rsidR="006568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no </w:t>
      </w:r>
      <w:r w:rsidR="00FE08E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sufficient</w:t>
      </w:r>
      <w:r w:rsidR="006F509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space to sleep and no sanitation fa</w:t>
      </w:r>
      <w:r w:rsidR="006568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cility and no safety</w:t>
      </w:r>
      <w:r w:rsidR="00C214CB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and security for</w:t>
      </w:r>
      <w:r w:rsidR="006568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the </w:t>
      </w:r>
      <w:r w:rsidR="00EC00C3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women</w:t>
      </w:r>
      <w:r w:rsidR="0065681A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.</w:t>
      </w:r>
    </w:p>
    <w:p w:rsidR="00C214CB" w:rsidRPr="006523AA" w:rsidRDefault="00C214CB" w:rsidP="00FE08E9">
      <w:pPr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</w:pPr>
      <w:r w:rsidRPr="006523AA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</w:rPr>
        <w:t>Intervention:</w:t>
      </w:r>
    </w:p>
    <w:p w:rsidR="004F3E78" w:rsidRPr="006523AA" w:rsidRDefault="00356747" w:rsidP="00E91EAD">
      <w:pPr>
        <w:jc w:val="both"/>
        <w:rPr>
          <w:rFonts w:ascii="Palatino Linotype" w:hAnsi="Palatino Linotype" w:cs="Times New Roman"/>
          <w:sz w:val="20"/>
          <w:szCs w:val="20"/>
        </w:rPr>
      </w:pP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One day, </w:t>
      </w:r>
      <w:r w:rsidR="0069643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Vengadesan approached</w:t>
      </w:r>
      <w:r w:rsidR="003314F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the Community Empowerment F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acilitator during is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the 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time of field visit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6368D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and he</w:t>
      </w:r>
      <w:r w:rsidR="000E6D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asked loan from him.</w:t>
      </w:r>
      <w:r w:rsidR="00C214CB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S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o the CEF explained the procedures and norms of SHG. Then,</w:t>
      </w:r>
      <w:r w:rsidR="00C214CB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69643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he joined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as a 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member of Kamarajar Men’s SHG and BSSSG provided loan to vengadesan. 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He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started the 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dairy 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business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and earned</w:t>
      </w:r>
      <w:r w:rsidR="000E6D7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E833C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income of Rs.9000/- per month. 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Then</w:t>
      </w:r>
      <w:r w:rsidR="00E833C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they </w:t>
      </w:r>
      <w:r w:rsidR="00E833C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plan</w:t>
      </w:r>
      <w:r w:rsidR="00795E79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ned</w:t>
      </w:r>
      <w:r w:rsidR="00E833C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to build a new concrete house because Vengadesan’s brothers and sister grew up and </w:t>
      </w:r>
      <w:r w:rsidR="0039627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had </w:t>
      </w:r>
      <w:r w:rsidR="00E833C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no facility to sleep</w:t>
      </w:r>
      <w:r w:rsidR="00396271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.  </w:t>
      </w:r>
      <w:r w:rsidR="00E833C1" w:rsidRPr="006523AA">
        <w:rPr>
          <w:rFonts w:ascii="Palatino Linotype" w:hAnsi="Palatino Linotype" w:cs="Times New Roman"/>
          <w:sz w:val="20"/>
          <w:szCs w:val="20"/>
        </w:rPr>
        <w:t>He</w:t>
      </w:r>
      <w:r w:rsidR="00E833C1" w:rsidRPr="006523AA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E833C1" w:rsidRPr="006523AA">
        <w:rPr>
          <w:rFonts w:ascii="Palatino Linotype" w:hAnsi="Palatino Linotype" w:cs="Times New Roman"/>
          <w:sz w:val="20"/>
          <w:szCs w:val="20"/>
        </w:rPr>
        <w:t>approached again the</w:t>
      </w:r>
      <w:r w:rsidR="0065681A" w:rsidRPr="006523AA">
        <w:rPr>
          <w:rFonts w:ascii="Palatino Linotype" w:hAnsi="Palatino Linotype" w:cs="Times New Roman"/>
          <w:sz w:val="20"/>
          <w:szCs w:val="20"/>
        </w:rPr>
        <w:t xml:space="preserve"> person of Community empowerment facilitator and discussed upon the situation of the house.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396271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Pr="006523AA">
        <w:rPr>
          <w:rFonts w:ascii="Palatino Linotype" w:hAnsi="Palatino Linotype" w:cs="Times New Roman"/>
          <w:sz w:val="20"/>
          <w:szCs w:val="20"/>
        </w:rPr>
        <w:t>CEF guided the norms and conditions of the Govt Home schemes and shared about the principles and procedures of that.</w:t>
      </w:r>
      <w:r w:rsidR="00396271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Pr="006523AA">
        <w:rPr>
          <w:rFonts w:ascii="Palatino Linotype" w:hAnsi="Palatino Linotype" w:cs="Times New Roman"/>
          <w:sz w:val="20"/>
          <w:szCs w:val="20"/>
        </w:rPr>
        <w:t>Then</w:t>
      </w:r>
      <w:r w:rsidR="00E833C1" w:rsidRPr="006523AA">
        <w:rPr>
          <w:rFonts w:ascii="Palatino Linotype" w:hAnsi="Palatino Linotype" w:cs="Times New Roman"/>
          <w:sz w:val="20"/>
          <w:szCs w:val="20"/>
        </w:rPr>
        <w:t xml:space="preserve"> he met the Panchayat Leader Mrs.Neelaselvam and got the </w:t>
      </w:r>
      <w:r w:rsidR="00396271" w:rsidRPr="006523AA">
        <w:rPr>
          <w:rFonts w:ascii="Palatino Linotype" w:hAnsi="Palatino Linotype" w:cs="Times New Roman"/>
          <w:sz w:val="20"/>
          <w:szCs w:val="20"/>
        </w:rPr>
        <w:t>sanction</w:t>
      </w:r>
      <w:r w:rsidR="00E833C1" w:rsidRPr="006523AA">
        <w:rPr>
          <w:rFonts w:ascii="Palatino Linotype" w:hAnsi="Palatino Linotype" w:cs="Times New Roman"/>
          <w:sz w:val="20"/>
          <w:szCs w:val="20"/>
        </w:rPr>
        <w:t xml:space="preserve"> to construct the Govt </w:t>
      </w:r>
      <w:r w:rsidR="00396271" w:rsidRPr="006523AA">
        <w:rPr>
          <w:rFonts w:ascii="Palatino Linotype" w:hAnsi="Palatino Linotype" w:cs="Times New Roman"/>
          <w:sz w:val="20"/>
          <w:szCs w:val="20"/>
        </w:rPr>
        <w:t>house</w:t>
      </w:r>
      <w:r w:rsidR="00E833C1" w:rsidRPr="006523AA">
        <w:rPr>
          <w:rFonts w:ascii="Palatino Linotype" w:hAnsi="Palatino Linotype" w:cs="Times New Roman"/>
          <w:sz w:val="20"/>
          <w:szCs w:val="20"/>
        </w:rPr>
        <w:t>.</w:t>
      </w:r>
      <w:r w:rsidR="00396271" w:rsidRPr="006523AA">
        <w:rPr>
          <w:rFonts w:ascii="Palatino Linotype" w:hAnsi="Palatino Linotype" w:cs="Times New Roman"/>
          <w:sz w:val="20"/>
          <w:szCs w:val="20"/>
        </w:rPr>
        <w:t xml:space="preserve"> H</w:t>
      </w:r>
      <w:r w:rsidR="00E833C1" w:rsidRPr="006523AA">
        <w:rPr>
          <w:rFonts w:ascii="Palatino Linotype" w:hAnsi="Palatino Linotype" w:cs="Times New Roman"/>
          <w:sz w:val="20"/>
          <w:szCs w:val="20"/>
        </w:rPr>
        <w:t xml:space="preserve">e started to construct the house and reached the level of </w:t>
      </w:r>
      <w:r w:rsidR="004E420A" w:rsidRPr="006523AA">
        <w:rPr>
          <w:rFonts w:ascii="Palatino Linotype" w:hAnsi="Palatino Linotype" w:cs="Times New Roman"/>
          <w:sz w:val="20"/>
          <w:szCs w:val="20"/>
        </w:rPr>
        <w:t xml:space="preserve">Roofing.  </w:t>
      </w:r>
      <w:r w:rsidR="00E833C1" w:rsidRPr="006523AA">
        <w:rPr>
          <w:rFonts w:ascii="Palatino Linotype" w:hAnsi="Palatino Linotype" w:cs="Times New Roman"/>
          <w:sz w:val="20"/>
          <w:szCs w:val="20"/>
        </w:rPr>
        <w:t>Af</w:t>
      </w:r>
      <w:r w:rsidR="004E420A" w:rsidRPr="006523AA">
        <w:rPr>
          <w:rFonts w:ascii="Palatino Linotype" w:hAnsi="Palatino Linotype" w:cs="Times New Roman"/>
          <w:sz w:val="20"/>
          <w:szCs w:val="20"/>
        </w:rPr>
        <w:t>ter that, they stopped the work</w:t>
      </w:r>
      <w:r w:rsidR="00E833C1" w:rsidRPr="006523AA">
        <w:rPr>
          <w:rFonts w:ascii="Palatino Linotype" w:hAnsi="Palatino Linotype" w:cs="Times New Roman"/>
          <w:sz w:val="20"/>
          <w:szCs w:val="20"/>
        </w:rPr>
        <w:t xml:space="preserve"> because </w:t>
      </w:r>
      <w:r w:rsidR="004E420A" w:rsidRPr="006523AA">
        <w:rPr>
          <w:rFonts w:ascii="Palatino Linotype" w:hAnsi="Palatino Linotype" w:cs="Times New Roman"/>
          <w:sz w:val="20"/>
          <w:szCs w:val="20"/>
        </w:rPr>
        <w:t xml:space="preserve">there was </w:t>
      </w:r>
      <w:r w:rsidR="00E833C1" w:rsidRPr="006523AA">
        <w:rPr>
          <w:rFonts w:ascii="Palatino Linotype" w:hAnsi="Palatino Linotype" w:cs="Times New Roman"/>
          <w:sz w:val="20"/>
          <w:szCs w:val="20"/>
        </w:rPr>
        <w:t>no money in his hand.</w:t>
      </w:r>
    </w:p>
    <w:p w:rsidR="004F3E78" w:rsidRPr="006523AA" w:rsidRDefault="00694401" w:rsidP="00E91EAD">
      <w:pPr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 </w:t>
      </w:r>
      <w:r w:rsidR="002C3A87"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4F3E78" w:rsidRPr="006523AA">
        <w:rPr>
          <w:rFonts w:ascii="Palatino Linotype" w:hAnsi="Palatino Linotype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057400" cy="2009775"/>
            <wp:effectExtent l="19050" t="0" r="0" b="0"/>
            <wp:docPr id="5" name="Picture 3" descr="G:\BEFORE PHOTOS\3SARITHA VENGAD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EFORE PHOTOS\3SARITHA VENGADE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7" cy="201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78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4F3E78" w:rsidRPr="006523AA"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 xml:space="preserve">           </w:t>
      </w:r>
      <w:r w:rsidR="004F3E78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1500A3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4F3E78" w:rsidRPr="006523AA">
        <w:rPr>
          <w:rFonts w:ascii="Palatino Linotype" w:hAnsi="Palatino Linotype" w:cs="Times New Roman"/>
          <w:sz w:val="20"/>
          <w:szCs w:val="20"/>
        </w:rPr>
        <w:t xml:space="preserve"> </w:t>
      </w:r>
      <w:r w:rsidR="004F3E78" w:rsidRPr="006523AA">
        <w:rPr>
          <w:rFonts w:ascii="Palatino Linotype" w:hAnsi="Palatino Linotype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076450" cy="1924050"/>
            <wp:effectExtent l="19050" t="0" r="0" b="0"/>
            <wp:docPr id="6" name="Picture 4" descr="C:\Documents and Settings\Administrator\Desktop\New Folder\CIMG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New Folder\CIMG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22" cy="19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01" w:rsidRDefault="00694401" w:rsidP="00191460">
      <w:pPr>
        <w:spacing w:after="120" w:line="240" w:lineRule="auto"/>
        <w:ind w:left="5041" w:hanging="5041"/>
        <w:jc w:val="both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</w:t>
      </w:r>
      <w:r w:rsidR="002C3A87">
        <w:rPr>
          <w:rFonts w:ascii="Palatino Linotype" w:hAnsi="Palatino Linotype" w:cs="Times New Roman"/>
          <w:b/>
          <w:sz w:val="20"/>
          <w:szCs w:val="20"/>
        </w:rPr>
        <w:t xml:space="preserve">        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4F3E78" w:rsidRPr="00694401">
        <w:rPr>
          <w:rFonts w:ascii="Palatino Linotype" w:hAnsi="Palatino Linotype" w:cs="Times New Roman"/>
          <w:b/>
          <w:sz w:val="20"/>
          <w:szCs w:val="20"/>
        </w:rPr>
        <w:t>Before condition-Roofing level</w:t>
      </w:r>
      <w:r w:rsidR="001500A3" w:rsidRPr="00694401">
        <w:rPr>
          <w:rFonts w:ascii="Palatino Linotype" w:hAnsi="Palatino Linotype" w:cs="Times New Roman"/>
          <w:b/>
          <w:sz w:val="20"/>
          <w:szCs w:val="20"/>
        </w:rPr>
        <w:t xml:space="preserve">             </w:t>
      </w:r>
      <w:r>
        <w:rPr>
          <w:rFonts w:ascii="Palatino Linotype" w:hAnsi="Palatino Linotype" w:cs="Times New Roman"/>
          <w:b/>
          <w:sz w:val="20"/>
          <w:szCs w:val="20"/>
        </w:rPr>
        <w:t xml:space="preserve">  </w:t>
      </w:r>
      <w:r w:rsidR="002C3A87">
        <w:rPr>
          <w:rFonts w:ascii="Palatino Linotype" w:hAnsi="Palatino Linotype" w:cs="Times New Roman"/>
          <w:b/>
          <w:sz w:val="20"/>
          <w:szCs w:val="20"/>
        </w:rPr>
        <w:t xml:space="preserve">       </w:t>
      </w:r>
      <w:r w:rsidR="001500A3" w:rsidRPr="00694401">
        <w:rPr>
          <w:rFonts w:ascii="Palatino Linotype" w:hAnsi="Palatino Linotype" w:cs="Times New Roman"/>
          <w:b/>
          <w:sz w:val="20"/>
          <w:szCs w:val="20"/>
        </w:rPr>
        <w:t xml:space="preserve">Vengadesan and his wife, Daughters-2 and his  </w:t>
      </w:r>
    </w:p>
    <w:p w:rsidR="004F3E78" w:rsidRPr="00694401" w:rsidRDefault="00694401" w:rsidP="00191460">
      <w:pPr>
        <w:spacing w:after="120" w:line="240" w:lineRule="auto"/>
        <w:ind w:left="5041" w:hanging="5041"/>
        <w:jc w:val="both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                                                                    </w:t>
      </w:r>
      <w:r w:rsidR="002C3A87">
        <w:rPr>
          <w:rFonts w:ascii="Palatino Linotype" w:hAnsi="Palatino Linotype" w:cs="Times New Roman"/>
          <w:b/>
          <w:sz w:val="20"/>
          <w:szCs w:val="20"/>
        </w:rPr>
        <w:t xml:space="preserve">       </w:t>
      </w:r>
      <w:r>
        <w:rPr>
          <w:rFonts w:ascii="Palatino Linotype" w:hAnsi="Palatino Linotype" w:cs="Times New Roman"/>
          <w:b/>
          <w:sz w:val="20"/>
          <w:szCs w:val="20"/>
        </w:rPr>
        <w:t xml:space="preserve">Younger </w:t>
      </w:r>
      <w:r w:rsidR="001500A3" w:rsidRPr="00694401">
        <w:rPr>
          <w:rFonts w:ascii="Palatino Linotype" w:hAnsi="Palatino Linotype" w:cs="Times New Roman"/>
          <w:b/>
          <w:sz w:val="20"/>
          <w:szCs w:val="20"/>
        </w:rPr>
        <w:t xml:space="preserve">sister standing before the house of </w:t>
      </w:r>
      <w:r w:rsidRPr="00694401">
        <w:rPr>
          <w:rFonts w:ascii="Palatino Linotype" w:hAnsi="Palatino Linotype" w:cs="Times New Roman"/>
          <w:b/>
          <w:sz w:val="20"/>
          <w:szCs w:val="20"/>
        </w:rPr>
        <w:t>Pasumai</w:t>
      </w:r>
      <w:r w:rsidR="001500A3" w:rsidRPr="00694401">
        <w:rPr>
          <w:rFonts w:ascii="Palatino Linotype" w:hAnsi="Palatino Linotype" w:cs="Times New Roman"/>
          <w:b/>
          <w:sz w:val="20"/>
          <w:szCs w:val="20"/>
        </w:rPr>
        <w:t xml:space="preserve"> veedu.</w:t>
      </w:r>
    </w:p>
    <w:p w:rsidR="004E420A" w:rsidRPr="006523AA" w:rsidRDefault="00E833C1" w:rsidP="00E91EAD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6523AA">
        <w:rPr>
          <w:rFonts w:ascii="Palatino Linotype" w:hAnsi="Palatino Linotype" w:cs="Times New Roman"/>
          <w:sz w:val="20"/>
          <w:szCs w:val="20"/>
        </w:rPr>
        <w:t xml:space="preserve">Then, </w:t>
      </w:r>
      <w:r w:rsidR="009C7980" w:rsidRPr="006523AA">
        <w:rPr>
          <w:rFonts w:ascii="Palatino Linotype" w:hAnsi="Palatino Linotype" w:cs="Times New Roman"/>
          <w:sz w:val="20"/>
          <w:szCs w:val="20"/>
        </w:rPr>
        <w:t xml:space="preserve">he </w:t>
      </w:r>
      <w:r w:rsidRPr="006523AA">
        <w:rPr>
          <w:rFonts w:ascii="Palatino Linotype" w:hAnsi="Palatino Linotype" w:cs="Times New Roman"/>
          <w:sz w:val="20"/>
          <w:szCs w:val="20"/>
        </w:rPr>
        <w:t xml:space="preserve">approached the </w:t>
      </w:r>
      <w:r w:rsidRPr="006523AA">
        <w:rPr>
          <w:rFonts w:ascii="Palatino Linotype" w:eastAsia="Calibri" w:hAnsi="Palatino Linotype" w:cs="Times New Roman"/>
          <w:sz w:val="20"/>
          <w:szCs w:val="20"/>
        </w:rPr>
        <w:t>Habitat for Humanity India’s housing program</w:t>
      </w:r>
      <w:r w:rsidR="00C214CB" w:rsidRPr="006523AA">
        <w:rPr>
          <w:rFonts w:ascii="Palatino Linotype" w:eastAsia="Calibri" w:hAnsi="Palatino Linotype" w:cs="Times New Roman"/>
          <w:sz w:val="20"/>
          <w:szCs w:val="20"/>
        </w:rPr>
        <w:t xml:space="preserve"> t</w:t>
      </w:r>
      <w:r w:rsidRPr="006523AA">
        <w:rPr>
          <w:rFonts w:ascii="Palatino Linotype" w:eastAsia="Calibri" w:hAnsi="Palatino Linotype" w:cs="Times New Roman"/>
          <w:sz w:val="20"/>
          <w:szCs w:val="20"/>
        </w:rPr>
        <w:t>hrough Bro</w:t>
      </w:r>
      <w:r w:rsidR="004E420A" w:rsidRPr="006523AA">
        <w:rPr>
          <w:rFonts w:ascii="Palatino Linotype" w:eastAsia="Calibri" w:hAnsi="Palatino Linotype" w:cs="Times New Roman"/>
          <w:sz w:val="20"/>
          <w:szCs w:val="20"/>
        </w:rPr>
        <w:t>.</w:t>
      </w:r>
      <w:r w:rsidRPr="006523AA">
        <w:rPr>
          <w:rFonts w:ascii="Palatino Linotype" w:eastAsia="Calibri" w:hAnsi="Palatino Linotype" w:cs="Times New Roman"/>
          <w:sz w:val="20"/>
          <w:szCs w:val="20"/>
        </w:rPr>
        <w:t xml:space="preserve"> Siga Social Service Guild and get loan amount of Rs.50,000/-.</w:t>
      </w:r>
    </w:p>
    <w:p w:rsidR="00E833C1" w:rsidRPr="006523AA" w:rsidRDefault="00E833C1" w:rsidP="00E91EAD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6523AA">
        <w:rPr>
          <w:rFonts w:ascii="Palatino Linotype" w:eastAsia="Calibri" w:hAnsi="Palatino Linotype" w:cs="Times New Roman"/>
          <w:sz w:val="20"/>
          <w:szCs w:val="20"/>
        </w:rPr>
        <w:lastRenderedPageBreak/>
        <w:t xml:space="preserve">Then she started the remaining work of </w:t>
      </w:r>
      <w:r w:rsidR="00D15322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Lavatory</w:t>
      </w:r>
      <w:r w:rsidR="00F0358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fitting &amp; soak pit and fit a doors and windows. 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Now they finished the rest of the work </w:t>
      </w:r>
      <w:r w:rsidR="00DC5E5B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and reached</w:t>
      </w:r>
      <w:r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 xml:space="preserve"> the last level</w:t>
      </w:r>
      <w:r w:rsidR="00F03588" w:rsidRPr="006523AA">
        <w:rPr>
          <w:rFonts w:ascii="Palatino Linotype" w:eastAsia="Times New Roman" w:hAnsi="Palatino Linotype" w:cs="Times New Roman"/>
          <w:bCs/>
          <w:color w:val="000000"/>
          <w:sz w:val="20"/>
          <w:szCs w:val="20"/>
        </w:rPr>
        <w:t>.</w:t>
      </w:r>
      <w:r w:rsidRPr="006523AA">
        <w:rPr>
          <w:rFonts w:ascii="Palatino Linotype" w:eastAsia="Calibri" w:hAnsi="Palatino Linotype" w:cs="Times New Roman"/>
          <w:sz w:val="20"/>
          <w:szCs w:val="20"/>
        </w:rPr>
        <w:t xml:space="preserve"> Now they live in a decent</w:t>
      </w:r>
      <w:r w:rsidR="009C7980" w:rsidRPr="006523AA">
        <w:rPr>
          <w:rFonts w:ascii="Palatino Linotype" w:eastAsia="Calibri" w:hAnsi="Palatino Linotype" w:cs="Times New Roman"/>
          <w:sz w:val="20"/>
          <w:szCs w:val="20"/>
        </w:rPr>
        <w:t xml:space="preserve"> concrete house about 360</w:t>
      </w:r>
      <w:r w:rsidRPr="006523AA">
        <w:rPr>
          <w:rFonts w:ascii="Palatino Linotype" w:eastAsia="Calibri" w:hAnsi="Palatino Linotype" w:cs="Times New Roman"/>
          <w:sz w:val="20"/>
          <w:szCs w:val="20"/>
        </w:rPr>
        <w:t xml:space="preserve"> sq ft in size with sanitation facility, providing safety and security, specially the privacy of the women and the girl in the family.</w:t>
      </w:r>
    </w:p>
    <w:p w:rsidR="00E833C1" w:rsidRPr="006523AA" w:rsidRDefault="00696439" w:rsidP="00E91EAD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6523AA">
        <w:rPr>
          <w:rFonts w:ascii="Palatino Linotype" w:eastAsia="Calibri" w:hAnsi="Palatino Linotype" w:cs="Times New Roman"/>
          <w:sz w:val="20"/>
          <w:szCs w:val="20"/>
        </w:rPr>
        <w:t>Vengadesan says</w:t>
      </w:r>
      <w:r w:rsidR="00E833C1" w:rsidRPr="006523AA">
        <w:rPr>
          <w:rFonts w:ascii="Palatino Linotype" w:eastAsia="Calibri" w:hAnsi="Palatino Linotype" w:cs="Times New Roman"/>
          <w:sz w:val="20"/>
          <w:szCs w:val="20"/>
        </w:rPr>
        <w:t>, “We are grateful to HFH India, Daimler FS</w:t>
      </w:r>
      <w:r w:rsidR="00F03588" w:rsidRPr="006523AA">
        <w:rPr>
          <w:rFonts w:ascii="Palatino Linotype" w:eastAsia="Calibri" w:hAnsi="Palatino Linotype" w:cs="Times New Roman"/>
          <w:sz w:val="20"/>
          <w:szCs w:val="20"/>
        </w:rPr>
        <w:t xml:space="preserve"> (for their voluntary contribution in kind</w:t>
      </w:r>
      <w:r w:rsidR="00A52558" w:rsidRPr="006523AA">
        <w:rPr>
          <w:rFonts w:ascii="Palatino Linotype" w:eastAsia="Calibri" w:hAnsi="Palatino Linotype" w:cs="Times New Roman"/>
          <w:sz w:val="20"/>
          <w:szCs w:val="20"/>
        </w:rPr>
        <w:t>) and</w:t>
      </w:r>
      <w:r w:rsidR="00E833C1" w:rsidRPr="006523AA">
        <w:rPr>
          <w:rFonts w:ascii="Palatino Linotype" w:eastAsia="Calibri" w:hAnsi="Palatino Linotype" w:cs="Times New Roman"/>
          <w:sz w:val="20"/>
          <w:szCs w:val="20"/>
        </w:rPr>
        <w:t xml:space="preserve"> BSSSG for helping us to construct our home.”</w:t>
      </w:r>
    </w:p>
    <w:p w:rsidR="00C214CB" w:rsidRPr="006523AA" w:rsidRDefault="00C214CB" w:rsidP="00E91EAD">
      <w:pPr>
        <w:jc w:val="both"/>
        <w:rPr>
          <w:rFonts w:ascii="Palatino Linotype" w:eastAsia="Calibri" w:hAnsi="Palatino Linotype" w:cs="Times New Roman"/>
          <w:b/>
          <w:sz w:val="20"/>
          <w:szCs w:val="20"/>
        </w:rPr>
      </w:pPr>
      <w:r w:rsidRPr="006523AA">
        <w:rPr>
          <w:rFonts w:ascii="Palatino Linotype" w:eastAsia="Calibri" w:hAnsi="Palatino Linotype" w:cs="Times New Roman"/>
          <w:b/>
          <w:sz w:val="20"/>
          <w:szCs w:val="20"/>
        </w:rPr>
        <w:t>Follow up:</w:t>
      </w:r>
    </w:p>
    <w:p w:rsidR="00C01E74" w:rsidRPr="006523AA" w:rsidRDefault="00C214CB" w:rsidP="00E91EAD">
      <w:pPr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6523AA">
        <w:rPr>
          <w:rFonts w:ascii="Palatino Linotype" w:eastAsia="Calibri" w:hAnsi="Palatino Linotype" w:cs="Times New Roman"/>
          <w:sz w:val="20"/>
          <w:szCs w:val="20"/>
        </w:rPr>
        <w:t>The benefiary is under our monitoring and doing continuous follow up al</w:t>
      </w:r>
      <w:r w:rsidR="00A52558" w:rsidRPr="006523AA">
        <w:rPr>
          <w:rFonts w:ascii="Palatino Linotype" w:eastAsia="Calibri" w:hAnsi="Palatino Linotype" w:cs="Times New Roman"/>
          <w:sz w:val="20"/>
          <w:szCs w:val="20"/>
        </w:rPr>
        <w:t>so.</w:t>
      </w:r>
    </w:p>
    <w:sectPr w:rsidR="00C01E74" w:rsidRPr="006523AA" w:rsidSect="0019146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ED" w:rsidRDefault="001A6CED" w:rsidP="007B1A84">
      <w:pPr>
        <w:spacing w:after="0" w:line="240" w:lineRule="auto"/>
      </w:pPr>
      <w:r>
        <w:separator/>
      </w:r>
    </w:p>
  </w:endnote>
  <w:endnote w:type="continuationSeparator" w:id="0">
    <w:p w:rsidR="001A6CED" w:rsidRDefault="001A6CED" w:rsidP="007B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ED" w:rsidRDefault="001A6CED" w:rsidP="007B1A84">
      <w:pPr>
        <w:spacing w:after="0" w:line="240" w:lineRule="auto"/>
      </w:pPr>
      <w:r>
        <w:separator/>
      </w:r>
    </w:p>
  </w:footnote>
  <w:footnote w:type="continuationSeparator" w:id="0">
    <w:p w:rsidR="001A6CED" w:rsidRDefault="001A6CED" w:rsidP="007B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84" w:rsidRDefault="007B1A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B3"/>
    <w:rsid w:val="000168BE"/>
    <w:rsid w:val="000955B4"/>
    <w:rsid w:val="000E6D78"/>
    <w:rsid w:val="00111997"/>
    <w:rsid w:val="001500A3"/>
    <w:rsid w:val="00165C19"/>
    <w:rsid w:val="00166545"/>
    <w:rsid w:val="00191460"/>
    <w:rsid w:val="00194E89"/>
    <w:rsid w:val="001A6CED"/>
    <w:rsid w:val="0020065A"/>
    <w:rsid w:val="00225111"/>
    <w:rsid w:val="0027129C"/>
    <w:rsid w:val="002C3A87"/>
    <w:rsid w:val="002C516E"/>
    <w:rsid w:val="002E292E"/>
    <w:rsid w:val="003314F1"/>
    <w:rsid w:val="00356747"/>
    <w:rsid w:val="00383040"/>
    <w:rsid w:val="0039226D"/>
    <w:rsid w:val="00396271"/>
    <w:rsid w:val="003F3E0D"/>
    <w:rsid w:val="0049445A"/>
    <w:rsid w:val="004B2462"/>
    <w:rsid w:val="004E371A"/>
    <w:rsid w:val="004E420A"/>
    <w:rsid w:val="004F1F94"/>
    <w:rsid w:val="004F3E78"/>
    <w:rsid w:val="00585A84"/>
    <w:rsid w:val="005C0DF5"/>
    <w:rsid w:val="006368D8"/>
    <w:rsid w:val="006523AA"/>
    <w:rsid w:val="0065681A"/>
    <w:rsid w:val="00663269"/>
    <w:rsid w:val="00694401"/>
    <w:rsid w:val="00696439"/>
    <w:rsid w:val="006F5093"/>
    <w:rsid w:val="00725D70"/>
    <w:rsid w:val="00781522"/>
    <w:rsid w:val="00795E79"/>
    <w:rsid w:val="007B0828"/>
    <w:rsid w:val="007B1A84"/>
    <w:rsid w:val="007B370D"/>
    <w:rsid w:val="007B3F90"/>
    <w:rsid w:val="0087656F"/>
    <w:rsid w:val="00886C1E"/>
    <w:rsid w:val="008A5D28"/>
    <w:rsid w:val="0090304D"/>
    <w:rsid w:val="00924E34"/>
    <w:rsid w:val="00986289"/>
    <w:rsid w:val="009C7980"/>
    <w:rsid w:val="009F62D6"/>
    <w:rsid w:val="00A52558"/>
    <w:rsid w:val="00A64D62"/>
    <w:rsid w:val="00A663B0"/>
    <w:rsid w:val="00AB1347"/>
    <w:rsid w:val="00B512E5"/>
    <w:rsid w:val="00B54785"/>
    <w:rsid w:val="00B6348B"/>
    <w:rsid w:val="00C01E74"/>
    <w:rsid w:val="00C214CB"/>
    <w:rsid w:val="00C40AB6"/>
    <w:rsid w:val="00CE61B3"/>
    <w:rsid w:val="00CF5459"/>
    <w:rsid w:val="00D15322"/>
    <w:rsid w:val="00D27CBE"/>
    <w:rsid w:val="00D679A0"/>
    <w:rsid w:val="00D72BFE"/>
    <w:rsid w:val="00DC5E5B"/>
    <w:rsid w:val="00E0090F"/>
    <w:rsid w:val="00E42F4D"/>
    <w:rsid w:val="00E833C1"/>
    <w:rsid w:val="00E90277"/>
    <w:rsid w:val="00E91EAD"/>
    <w:rsid w:val="00EC00C3"/>
    <w:rsid w:val="00EF6B4C"/>
    <w:rsid w:val="00F03588"/>
    <w:rsid w:val="00F33AB6"/>
    <w:rsid w:val="00F55700"/>
    <w:rsid w:val="00FD77C1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A84"/>
  </w:style>
  <w:style w:type="paragraph" w:styleId="Footer">
    <w:name w:val="footer"/>
    <w:basedOn w:val="Normal"/>
    <w:link w:val="FooterChar"/>
    <w:uiPriority w:val="99"/>
    <w:semiHidden/>
    <w:unhideWhenUsed/>
    <w:rsid w:val="007B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1B14-E0E4-4FB3-A2A2-41DA4EF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</cp:lastModifiedBy>
  <cp:revision>57</cp:revision>
  <dcterms:created xsi:type="dcterms:W3CDTF">2014-02-19T18:15:00Z</dcterms:created>
  <dcterms:modified xsi:type="dcterms:W3CDTF">2014-02-19T12:33:00Z</dcterms:modified>
</cp:coreProperties>
</file>